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AE" w:rsidRDefault="00DD6D8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6D81">
        <w:rPr>
          <w:rFonts w:ascii="Times New Roman" w:hAnsi="Times New Roman" w:cs="Times New Roman"/>
          <w:sz w:val="28"/>
          <w:szCs w:val="28"/>
          <w:lang w:val="kk-KZ"/>
        </w:rPr>
        <w:t xml:space="preserve">Сізден білім беру ұйымының сайтына </w:t>
      </w:r>
      <w:r w:rsidRPr="00DD6D8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Сыбайлас жемқорлық тәуекелдерінің картасы</w:t>
      </w:r>
      <w:r w:rsidRPr="00DD6D81">
        <w:rPr>
          <w:rFonts w:ascii="Times New Roman" w:hAnsi="Times New Roman" w:cs="Times New Roman"/>
          <w:sz w:val="28"/>
          <w:szCs w:val="28"/>
          <w:lang w:val="kk-KZ"/>
        </w:rPr>
        <w:t>н орналастыруды сұраймын.</w:t>
      </w:r>
    </w:p>
    <w:p w:rsidR="00CF3AE7" w:rsidRDefault="00CF3A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AE7" w:rsidRPr="00DD6D81" w:rsidRDefault="00CF3A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6D8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Сыбайлас жемқорлық тәуекелдерінің картасы</w:t>
      </w:r>
    </w:p>
    <w:p w:rsidR="00DD6D81" w:rsidRPr="00DD6D81" w:rsidRDefault="00DD6D81" w:rsidP="00DD6D81">
      <w:pPr>
        <w:numPr>
          <w:ilvl w:val="0"/>
          <w:numId w:val="1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val="kk-KZ" w:eastAsia="ru-RU"/>
        </w:rPr>
      </w:pPr>
      <w:r w:rsidRPr="00DD6D81">
        <w:rPr>
          <w:rFonts w:ascii="Times New Roman" w:eastAsia="Times New Roman" w:hAnsi="Times New Roman" w:cs="Times New Roman"/>
          <w:b/>
          <w:bCs/>
          <w:color w:val="DD8D13"/>
          <w:sz w:val="27"/>
          <w:szCs w:val="27"/>
          <w:lang w:val="kk-KZ" w:eastAsia="ru-RU"/>
        </w:rPr>
        <w:t>СЫБАЙЛАС ЖЕМҚОРЛЫҚ ТӘУЕКЕЛДЕРІНЕ ҰШЫРАҒАН ЛАУАЗЫМДАР</w:t>
      </w:r>
      <w:r w:rsidRPr="00DD6D81">
        <w:rPr>
          <w:rFonts w:ascii="Times New Roman" w:eastAsia="Times New Roman" w:hAnsi="Times New Roman" w:cs="Times New Roman"/>
          <w:b/>
          <w:bCs/>
          <w:color w:val="DD8D13"/>
          <w:sz w:val="27"/>
          <w:szCs w:val="27"/>
          <w:u w:val="single"/>
          <w:lang w:val="kk-KZ" w:eastAsia="ru-RU"/>
        </w:rPr>
        <w:t xml:space="preserve"> </w:t>
      </w:r>
      <w:hyperlink r:id="rId6" w:history="1">
        <w:r w:rsidRPr="00DD6D81">
          <w:rPr>
            <w:rStyle w:val="a3"/>
            <w:rFonts w:ascii="Times New Roman" w:eastAsia="Times New Roman" w:hAnsi="Times New Roman" w:cs="Times New Roman"/>
            <w:b/>
            <w:bCs/>
            <w:sz w:val="27"/>
            <w:szCs w:val="27"/>
            <w:lang w:val="kk-KZ" w:eastAsia="ru-RU"/>
          </w:rPr>
          <w:t>https://www.gov.kz/memleket/entities/kostanay/press/article/details/178745?lang</w:t>
        </w:r>
        <w:bookmarkStart w:id="0" w:name="_GoBack"/>
        <w:bookmarkEnd w:id="0"/>
        <w:r w:rsidRPr="00DD6D81">
          <w:rPr>
            <w:rStyle w:val="a3"/>
            <w:rFonts w:ascii="Times New Roman" w:eastAsia="Times New Roman" w:hAnsi="Times New Roman" w:cs="Times New Roman"/>
            <w:b/>
            <w:bCs/>
            <w:sz w:val="27"/>
            <w:szCs w:val="27"/>
            <w:lang w:val="kk-KZ" w:eastAsia="ru-RU"/>
          </w:rPr>
          <w:t>=ru</w:t>
        </w:r>
      </w:hyperlink>
    </w:p>
    <w:p w:rsidR="00DD6D81" w:rsidRPr="00DD6D81" w:rsidRDefault="00DD6D81" w:rsidP="00DD6D81">
      <w:pPr>
        <w:numPr>
          <w:ilvl w:val="0"/>
          <w:numId w:val="1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val="kk-KZ" w:eastAsia="ru-RU"/>
        </w:rPr>
      </w:pPr>
      <w:r w:rsidRPr="00DD6D81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val="kk-KZ" w:eastAsia="ru-RU"/>
        </w:rPr>
        <w:t>СЫБАЙЛАС ЖЕМҚОРЛЫҚ ТӘУЕКЕЛДЕРІНІҢ ТІЗБЕСІ</w:t>
      </w:r>
      <w:r w:rsidRPr="00DD6D81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  <w:lang w:val="kk-KZ" w:eastAsia="ru-RU"/>
        </w:rPr>
        <w:t xml:space="preserve"> (</w:t>
      </w:r>
      <w:hyperlink r:id="rId7" w:history="1">
        <w:r w:rsidRPr="00DD6D81">
          <w:rPr>
            <w:rStyle w:val="a3"/>
            <w:rFonts w:ascii="Times New Roman" w:eastAsia="Times New Roman" w:hAnsi="Times New Roman" w:cs="Times New Roman"/>
            <w:b/>
            <w:bCs/>
            <w:sz w:val="27"/>
            <w:szCs w:val="27"/>
            <w:lang w:val="kk-KZ" w:eastAsia="ru-RU"/>
          </w:rPr>
          <w:t>https://www.gov.kz/memleket/entities/kostanay/press/article/details/178788?lang=ru</w:t>
        </w:r>
      </w:hyperlink>
      <w:r w:rsidRPr="00DD6D81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  <w:lang w:val="kk-KZ" w:eastAsia="ru-RU"/>
        </w:rPr>
        <w:t>)</w:t>
      </w:r>
    </w:p>
    <w:p w:rsidR="00DD6D81" w:rsidRPr="00DD6D81" w:rsidRDefault="00DD6D81" w:rsidP="00DD6D81">
      <w:pPr>
        <w:numPr>
          <w:ilvl w:val="0"/>
          <w:numId w:val="1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val="kk-KZ" w:eastAsia="ru-RU"/>
        </w:rPr>
      </w:pPr>
      <w:r w:rsidRPr="00DD6D81">
        <w:rPr>
          <w:rFonts w:ascii="Times New Roman" w:eastAsia="Times New Roman" w:hAnsi="Times New Roman" w:cs="Times New Roman"/>
          <w:b/>
          <w:bCs/>
          <w:color w:val="DD8D13"/>
          <w:sz w:val="27"/>
          <w:szCs w:val="27"/>
          <w:lang w:val="kk-KZ" w:eastAsia="ru-RU"/>
        </w:rPr>
        <w:t>СЫБАЙЛАС ЖЕМҚОРЛЫҚ ТӘУЕКЕЛДЕРІНІҢ КАРТАСЫ</w:t>
      </w:r>
      <w:r w:rsidRPr="00DD6D81">
        <w:rPr>
          <w:rFonts w:ascii="Times New Roman" w:eastAsia="Times New Roman" w:hAnsi="Times New Roman" w:cs="Times New Roman"/>
          <w:b/>
          <w:bCs/>
          <w:color w:val="DD8D13"/>
          <w:sz w:val="27"/>
          <w:szCs w:val="27"/>
          <w:u w:val="single"/>
          <w:lang w:val="kk-KZ" w:eastAsia="ru-RU"/>
        </w:rPr>
        <w:t xml:space="preserve"> (</w:t>
      </w:r>
      <w:hyperlink r:id="rId8" w:history="1">
        <w:r w:rsidRPr="00DD6D81">
          <w:rPr>
            <w:rStyle w:val="a3"/>
            <w:rFonts w:ascii="Times New Roman" w:eastAsia="Times New Roman" w:hAnsi="Times New Roman" w:cs="Times New Roman"/>
            <w:b/>
            <w:bCs/>
            <w:sz w:val="27"/>
            <w:szCs w:val="27"/>
            <w:lang w:val="kk-KZ" w:eastAsia="ru-RU"/>
          </w:rPr>
          <w:t>https://www.gov.kz/memleket/entities/kostanay/activities/35214?parentId=35211</w:t>
        </w:r>
      </w:hyperlink>
      <w:r w:rsidRPr="00DD6D81">
        <w:rPr>
          <w:rFonts w:ascii="Times New Roman" w:eastAsia="Times New Roman" w:hAnsi="Times New Roman" w:cs="Times New Roman"/>
          <w:b/>
          <w:bCs/>
          <w:color w:val="DD8D13"/>
          <w:sz w:val="27"/>
          <w:szCs w:val="27"/>
          <w:u w:val="single"/>
          <w:lang w:val="kk-KZ" w:eastAsia="ru-RU"/>
        </w:rPr>
        <w:t>)</w:t>
      </w:r>
    </w:p>
    <w:p w:rsidR="00DD6D81" w:rsidRPr="00DD6D81" w:rsidRDefault="00DD6D81" w:rsidP="00DD6D81">
      <w:pPr>
        <w:numPr>
          <w:ilvl w:val="0"/>
          <w:numId w:val="1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val="kk-KZ" w:eastAsia="ru-RU"/>
        </w:rPr>
      </w:pPr>
      <w:r w:rsidRPr="00DD6D81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val="kk-KZ" w:eastAsia="ru-RU"/>
        </w:rPr>
        <w:t>Қазақстан Республикасы Сыбайлас жемқорлыққа қарсы іс-қимыл агенттігі</w:t>
      </w:r>
      <w:r w:rsidRPr="00DD6D81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  <w:lang w:val="kk-KZ" w:eastAsia="ru-RU"/>
        </w:rPr>
        <w:t xml:space="preserve">          </w:t>
      </w:r>
      <w:r w:rsidRPr="00DD6D81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  <w:lang w:val="kk-KZ" w:eastAsia="ru-RU"/>
        </w:rPr>
        <w:t>(</w:t>
      </w:r>
      <w:hyperlink r:id="rId9" w:history="1">
        <w:r w:rsidRPr="00DD6D81">
          <w:rPr>
            <w:rStyle w:val="a3"/>
            <w:rFonts w:ascii="Times New Roman" w:eastAsia="Times New Roman" w:hAnsi="Times New Roman" w:cs="Times New Roman"/>
            <w:b/>
            <w:bCs/>
            <w:sz w:val="27"/>
            <w:szCs w:val="27"/>
            <w:lang w:val="kk-KZ" w:eastAsia="ru-RU"/>
          </w:rPr>
          <w:t>https://www.gov.kz/memleket/entities/anticorruption?lang=kk</w:t>
        </w:r>
      </w:hyperlink>
      <w:r w:rsidRPr="00DD6D81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  <w:lang w:val="kk-KZ" w:eastAsia="ru-RU"/>
        </w:rPr>
        <w:t>)</w:t>
      </w:r>
    </w:p>
    <w:p w:rsidR="00DD6D81" w:rsidRPr="00DD6D81" w:rsidRDefault="00DD6D81" w:rsidP="00DD6D81">
      <w:pPr>
        <w:numPr>
          <w:ilvl w:val="0"/>
          <w:numId w:val="1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val="kk-KZ" w:eastAsia="ru-RU"/>
        </w:rPr>
      </w:pPr>
      <w:r w:rsidRPr="00DD6D81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val="kk-KZ" w:eastAsia="ru-RU"/>
        </w:rPr>
        <w:t>Қазақстан Республикасы Сыбайлас жемқорлыққа қарсы іс-қимыл агенттігінің (Сыбайлас жемқорлыққа қарсы қызмет) Қостанай облысы бойынша департаменті</w:t>
      </w:r>
      <w:r w:rsidRPr="00DD6D81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  <w:lang w:val="kk-KZ" w:eastAsia="ru-RU"/>
        </w:rPr>
        <w:t xml:space="preserve"> (</w:t>
      </w:r>
      <w:hyperlink r:id="rId10" w:history="1">
        <w:r w:rsidRPr="00DD6D81">
          <w:rPr>
            <w:rStyle w:val="a3"/>
            <w:rFonts w:ascii="Times New Roman" w:eastAsia="Times New Roman" w:hAnsi="Times New Roman" w:cs="Times New Roman"/>
            <w:b/>
            <w:bCs/>
            <w:sz w:val="27"/>
            <w:szCs w:val="27"/>
            <w:lang w:val="kk-KZ" w:eastAsia="ru-RU"/>
          </w:rPr>
          <w:t>https://www.gov.kz/memleket/entities/anticorruption-kostanay?lang=kk</w:t>
        </w:r>
      </w:hyperlink>
      <w:r w:rsidRPr="00DD6D81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  <w:lang w:val="kk-KZ" w:eastAsia="ru-RU"/>
        </w:rPr>
        <w:t>)</w:t>
      </w:r>
    </w:p>
    <w:p w:rsidR="00DD6D81" w:rsidRPr="00DD6D81" w:rsidRDefault="00DD6D81" w:rsidP="00DD6D81">
      <w:pPr>
        <w:numPr>
          <w:ilvl w:val="0"/>
          <w:numId w:val="1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val="kk-KZ" w:eastAsia="ru-RU"/>
        </w:rPr>
      </w:pPr>
    </w:p>
    <w:p w:rsidR="00DD6D81" w:rsidRPr="00DD6D81" w:rsidRDefault="00DD6D81" w:rsidP="00DD6D81">
      <w:p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7"/>
          <w:szCs w:val="27"/>
          <w:lang w:val="kk-KZ" w:eastAsia="ru-RU"/>
        </w:rPr>
      </w:pPr>
    </w:p>
    <w:p w:rsidR="00DD6D81" w:rsidRDefault="00DD6D81" w:rsidP="00DD6D81">
      <w:p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b/>
          <w:bCs/>
          <w:color w:val="DD8D13"/>
          <w:sz w:val="27"/>
          <w:szCs w:val="27"/>
          <w:u w:val="single"/>
          <w:lang w:val="kk-KZ" w:eastAsia="ru-RU"/>
        </w:rPr>
      </w:pPr>
    </w:p>
    <w:p w:rsidR="00DD6D81" w:rsidRDefault="00DD6D81" w:rsidP="00DD6D81">
      <w:p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b/>
          <w:bCs/>
          <w:color w:val="DD8D13"/>
          <w:sz w:val="27"/>
          <w:szCs w:val="27"/>
          <w:u w:val="single"/>
          <w:lang w:val="kk-KZ" w:eastAsia="ru-RU"/>
        </w:rPr>
      </w:pPr>
    </w:p>
    <w:p w:rsidR="00DD6D81" w:rsidRPr="00DD6D81" w:rsidRDefault="00DD6D81" w:rsidP="00DD6D81">
      <w:pPr>
        <w:shd w:val="clear" w:color="auto" w:fill="FFFFFF"/>
        <w:spacing w:before="168" w:after="168" w:line="240" w:lineRule="auto"/>
        <w:rPr>
          <w:rFonts w:ascii="Helvetica" w:eastAsia="Times New Roman" w:hAnsi="Helvetica" w:cs="Helvetica"/>
          <w:color w:val="111111"/>
          <w:sz w:val="27"/>
          <w:szCs w:val="27"/>
          <w:lang w:val="kk-KZ" w:eastAsia="ru-RU"/>
        </w:rPr>
      </w:pPr>
    </w:p>
    <w:p w:rsidR="00DD6D81" w:rsidRPr="00DD6D81" w:rsidRDefault="00DD6D81">
      <w:pPr>
        <w:rPr>
          <w:lang w:val="kk-KZ"/>
        </w:rPr>
      </w:pPr>
    </w:p>
    <w:sectPr w:rsidR="00DD6D81" w:rsidRPr="00DD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767"/>
    <w:multiLevelType w:val="multilevel"/>
    <w:tmpl w:val="40B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8093C"/>
    <w:multiLevelType w:val="multilevel"/>
    <w:tmpl w:val="E1CC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147AEF"/>
    <w:multiLevelType w:val="multilevel"/>
    <w:tmpl w:val="DDF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46C07"/>
    <w:multiLevelType w:val="multilevel"/>
    <w:tmpl w:val="158E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3C0F63"/>
    <w:multiLevelType w:val="multilevel"/>
    <w:tmpl w:val="D2C6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98"/>
    <w:rsid w:val="00253C98"/>
    <w:rsid w:val="00260A58"/>
    <w:rsid w:val="004B7718"/>
    <w:rsid w:val="00892649"/>
    <w:rsid w:val="00A12EF1"/>
    <w:rsid w:val="00BD0BAE"/>
    <w:rsid w:val="00CF3AE7"/>
    <w:rsid w:val="00D57401"/>
    <w:rsid w:val="00DC2D6B"/>
    <w:rsid w:val="00DD6D81"/>
    <w:rsid w:val="00E1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seudo-link">
    <w:name w:val="pseudo-link"/>
    <w:basedOn w:val="a0"/>
    <w:rsid w:val="00DD6D81"/>
  </w:style>
  <w:style w:type="character" w:styleId="a3">
    <w:name w:val="Hyperlink"/>
    <w:basedOn w:val="a0"/>
    <w:uiPriority w:val="99"/>
    <w:unhideWhenUsed/>
    <w:rsid w:val="00DD6D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seudo-link">
    <w:name w:val="pseudo-link"/>
    <w:basedOn w:val="a0"/>
    <w:rsid w:val="00DD6D81"/>
  </w:style>
  <w:style w:type="character" w:styleId="a3">
    <w:name w:val="Hyperlink"/>
    <w:basedOn w:val="a0"/>
    <w:uiPriority w:val="99"/>
    <w:unhideWhenUsed/>
    <w:rsid w:val="00DD6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memleket/entities/kostanay/activities/35214?parentId=352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v.kz/memleket/entities/kostanay/press/article/details/178788?lang=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kz/memleket/entities/kostanay/press/article/details/178745?lang=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kz/memleket/entities/anticorruption-kostanay?lang=k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kz/memleket/entities/anticorruption?lang=k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 Нуртас</dc:creator>
  <cp:keywords/>
  <dc:description/>
  <cp:lastModifiedBy>РОО Нуртас</cp:lastModifiedBy>
  <cp:revision>3</cp:revision>
  <dcterms:created xsi:type="dcterms:W3CDTF">2025-05-12T06:06:00Z</dcterms:created>
  <dcterms:modified xsi:type="dcterms:W3CDTF">2025-05-12T06:20:00Z</dcterms:modified>
</cp:coreProperties>
</file>